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  <w:r w:rsidR="005B4AC4" w:rsidRPr="005B4AC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38.02.07 Банковское дело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</w:t>
      </w:r>
      <w:r w:rsidR="005B4AC4" w:rsidRPr="005B4AC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специалист Банковского дела</w:t>
      </w:r>
      <w:r w:rsidR="005B4AC4">
        <w:rPr>
          <w:rFonts w:ascii="Times New Roman" w:eastAsia="Times New Roman" w:hAnsi="Times New Roman"/>
          <w:b/>
          <w:sz w:val="24"/>
          <w:szCs w:val="24"/>
          <w:lang w:eastAsia="ru-RU"/>
        </w:rPr>
        <w:t>__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</w:t>
      </w:r>
      <w:r w:rsidR="005B4AC4" w:rsidRPr="005B4AC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C0D49" w:rsidRPr="00590E9E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</w:t>
      </w:r>
      <w:r w:rsidR="005B4AC4" w:rsidRPr="005B4AC4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производственная практика (по профилю </w:t>
      </w:r>
      <w:proofErr w:type="gramStart"/>
      <w:r w:rsidR="005B4AC4" w:rsidRPr="005B4AC4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специальности</w:t>
      </w:r>
      <w:r w:rsidR="005B4A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590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</w:t>
      </w:r>
      <w:proofErr w:type="gramEnd"/>
      <w:r w:rsidRPr="00590E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___</w:t>
      </w:r>
    </w:p>
    <w:p w:rsidR="00CC0D49" w:rsidRPr="006F654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CC0D49" w:rsidRPr="00CC0D49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85606" w:rsidRPr="006F59A4" w:rsidRDefault="00DA1591" w:rsidP="005271A0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</w:t>
      </w:r>
      <w:proofErr w:type="gramStart"/>
      <w:r w:rsidRPr="006F59A4">
        <w:rPr>
          <w:rFonts w:ascii="Times New Roman" w:hAnsi="Times New Roman"/>
          <w:b/>
          <w:bCs/>
          <w:sz w:val="24"/>
          <w:szCs w:val="24"/>
        </w:rPr>
        <w:t xml:space="preserve">задачи </w:t>
      </w:r>
      <w:r w:rsidR="00C03CE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proofErr w:type="gramEnd"/>
      <w:r w:rsidRPr="006F59A4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C03CE8" w:rsidRPr="00C03CE8">
        <w:rPr>
          <w:rFonts w:ascii="Times New Roman" w:hAnsi="Times New Roman"/>
          <w:b/>
          <w:bCs/>
          <w:sz w:val="24"/>
          <w:szCs w:val="24"/>
        </w:rPr>
        <w:t>по профилю специальности</w:t>
      </w:r>
      <w:r w:rsidRPr="006F59A4">
        <w:rPr>
          <w:rFonts w:ascii="Times New Roman" w:hAnsi="Times New Roman"/>
          <w:b/>
          <w:bCs/>
          <w:sz w:val="24"/>
          <w:szCs w:val="24"/>
        </w:rPr>
        <w:t>)</w:t>
      </w:r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285606" w:rsidRPr="00380BE6" w:rsidRDefault="00285606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0B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80BE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380BE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380B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80BE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5B4AC4" w:rsidRPr="00380BE6">
        <w:rPr>
          <w:rFonts w:ascii="Times New Roman" w:hAnsi="Times New Roman"/>
          <w:sz w:val="24"/>
          <w:szCs w:val="24"/>
        </w:rPr>
        <w:t xml:space="preserve">комплексное освоение </w:t>
      </w:r>
      <w:proofErr w:type="gramStart"/>
      <w:r w:rsidR="005B4AC4" w:rsidRPr="00380BE6">
        <w:rPr>
          <w:rFonts w:ascii="Times New Roman" w:hAnsi="Times New Roman"/>
          <w:sz w:val="24"/>
          <w:szCs w:val="24"/>
        </w:rPr>
        <w:t>студентами  всех</w:t>
      </w:r>
      <w:proofErr w:type="gramEnd"/>
      <w:r w:rsidR="005B4AC4" w:rsidRPr="00380BE6">
        <w:rPr>
          <w:rFonts w:ascii="Times New Roman" w:hAnsi="Times New Roman"/>
          <w:sz w:val="24"/>
          <w:szCs w:val="24"/>
        </w:rPr>
        <w:t xml:space="preserve"> видов профессиональной деятельности по специальности СПО, формирование общих и профессиональных компетенций, а также приобретение необходимых умений и опыта практической работы студентами по специальности.</w:t>
      </w:r>
    </w:p>
    <w:p w:rsidR="00380BE6" w:rsidRPr="00380BE6" w:rsidRDefault="00285606" w:rsidP="005B4AC4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80B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="00D3569A" w:rsidRPr="00380B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380BE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5B4AC4" w:rsidRPr="00380BE6" w:rsidRDefault="005B4AC4" w:rsidP="005B4AC4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0BE6">
        <w:rPr>
          <w:rFonts w:ascii="Times New Roman" w:hAnsi="Times New Roman"/>
          <w:sz w:val="24"/>
          <w:szCs w:val="24"/>
        </w:rPr>
        <w:t xml:space="preserve"> – закрепление и углубление теоретических знаний, полученных при изучении общепрофессиональных дисциплин и профессиональных модулей;</w:t>
      </w:r>
    </w:p>
    <w:p w:rsidR="005B4AC4" w:rsidRPr="00380BE6" w:rsidRDefault="005B4AC4" w:rsidP="005B4AC4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0BE6">
        <w:rPr>
          <w:rFonts w:ascii="Times New Roman" w:hAnsi="Times New Roman"/>
          <w:sz w:val="24"/>
          <w:szCs w:val="24"/>
        </w:rPr>
        <w:t>– приобретение практических навыков работы по направлению;</w:t>
      </w:r>
    </w:p>
    <w:p w:rsidR="005B4AC4" w:rsidRPr="00380BE6" w:rsidRDefault="005B4AC4" w:rsidP="005B4AC4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0BE6">
        <w:rPr>
          <w:rFonts w:ascii="Times New Roman" w:hAnsi="Times New Roman"/>
          <w:sz w:val="24"/>
          <w:szCs w:val="24"/>
        </w:rPr>
        <w:t>– углубленное изучение и анализ фундаментальной и периодической литературы по актуальным вопросам экономики, управления, организации деятельности хозяйствующих субъектов, финансовых институтов;</w:t>
      </w:r>
    </w:p>
    <w:p w:rsidR="005B4AC4" w:rsidRPr="00380BE6" w:rsidRDefault="005B4AC4" w:rsidP="005B4AC4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0BE6">
        <w:rPr>
          <w:rFonts w:ascii="Times New Roman" w:hAnsi="Times New Roman"/>
          <w:sz w:val="24"/>
          <w:szCs w:val="24"/>
        </w:rPr>
        <w:t>– изучение соответствующих методических, инструктивных и нормативных материалов;</w:t>
      </w:r>
    </w:p>
    <w:p w:rsidR="005B4AC4" w:rsidRPr="00380BE6" w:rsidRDefault="005B4AC4" w:rsidP="005B4AC4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0BE6">
        <w:rPr>
          <w:rFonts w:ascii="Times New Roman" w:hAnsi="Times New Roman"/>
          <w:sz w:val="24"/>
          <w:szCs w:val="24"/>
        </w:rPr>
        <w:t>– изучение системы информационного обеспечения процесса управления деятельностью хозяйствующего субъекта финансово-кредитных институтов, в том числе особенностей документооборота, организации учета, отчетности;</w:t>
      </w:r>
    </w:p>
    <w:p w:rsidR="005B4AC4" w:rsidRPr="00380BE6" w:rsidRDefault="005B4AC4" w:rsidP="005B4AC4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0BE6">
        <w:rPr>
          <w:rFonts w:ascii="Times New Roman" w:hAnsi="Times New Roman"/>
          <w:sz w:val="24"/>
          <w:szCs w:val="24"/>
        </w:rPr>
        <w:t>– приобретение навыков анализа экономической информации, опыта самостоятельного выполнения расчетов различных показателей по направлению специализации;</w:t>
      </w:r>
    </w:p>
    <w:p w:rsidR="005B4AC4" w:rsidRPr="00380BE6" w:rsidRDefault="005B4AC4" w:rsidP="00380BE6">
      <w:pPr>
        <w:pStyle w:val="a3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0BE6">
        <w:rPr>
          <w:rFonts w:ascii="Times New Roman" w:hAnsi="Times New Roman"/>
          <w:sz w:val="24"/>
          <w:szCs w:val="24"/>
        </w:rPr>
        <w:t>– сбор, обобщение и анализ материалов для подготовки отчета о прохождении производственной (по профилю специальности) практики;</w:t>
      </w:r>
    </w:p>
    <w:p w:rsidR="00285606" w:rsidRPr="00380BE6" w:rsidRDefault="005B4AC4" w:rsidP="00380BE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380BE6">
        <w:rPr>
          <w:rFonts w:ascii="Times New Roman" w:hAnsi="Times New Roman"/>
          <w:sz w:val="24"/>
          <w:szCs w:val="24"/>
        </w:rPr>
        <w:t>– подготовка отчета по итогам прохождения производственной (по профилю специальности) практики.</w:t>
      </w:r>
    </w:p>
    <w:p w:rsidR="00D75E49" w:rsidRPr="00442417" w:rsidRDefault="00285606" w:rsidP="005271A0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</w:t>
      </w:r>
      <w:r w:rsidR="00C03CE8" w:rsidRPr="00C03CE8">
        <w:rPr>
          <w:rFonts w:ascii="Times New Roman" w:hAnsi="Times New Roman"/>
          <w:b/>
          <w:bCs/>
          <w:sz w:val="24"/>
          <w:szCs w:val="24"/>
        </w:rPr>
        <w:t>по профилю специальности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>) практики, соотнесенных с планируемыми результатами освоения ОПОП</w:t>
      </w:r>
    </w:p>
    <w:p w:rsidR="00442417" w:rsidRDefault="00442417" w:rsidP="00442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Примечание: табл</w:t>
      </w:r>
      <w:r w:rsidR="00AB471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ица заполняется для программы практики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ФГОС ВО 3 +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260"/>
        <w:gridCol w:w="4360"/>
      </w:tblGrid>
      <w:tr w:rsidR="00CA5E76" w:rsidRPr="00CA5E7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CA5E76" w:rsidRPr="00CA5E76" w:rsidRDefault="00CA5E76" w:rsidP="00CA5E76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A5E7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380BE6" w:rsidRPr="00380BE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ОК 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E6" w:rsidRPr="00380BE6" w:rsidRDefault="00380BE6" w:rsidP="00380BE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BE6">
              <w:rPr>
                <w:rFonts w:ascii="Times New Roman" w:hAnsi="Times New Roman"/>
                <w:sz w:val="24"/>
                <w:szCs w:val="24"/>
              </w:rPr>
              <w:t xml:space="preserve">Работать в коллективе и </w:t>
            </w:r>
            <w:r w:rsidRPr="00380BE6">
              <w:rPr>
                <w:rFonts w:ascii="Times New Roman" w:hAnsi="Times New Roman"/>
                <w:sz w:val="24"/>
                <w:szCs w:val="24"/>
              </w:rPr>
              <w:lastRenderedPageBreak/>
              <w:t>команде, эффективно взаимодействовать с коллегами, руководством, клиентами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BE6" w:rsidRPr="00380BE6" w:rsidRDefault="00380BE6" w:rsidP="00380B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21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80BE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знать:</w:t>
            </w:r>
          </w:p>
          <w:p w:rsidR="00380BE6" w:rsidRPr="00380BE6" w:rsidRDefault="00380BE6" w:rsidP="00380BE6">
            <w:pPr>
              <w:pStyle w:val="c3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380BE6">
              <w:rPr>
                <w:rFonts w:ascii="Times New Roman" w:hAnsi="Times New Roman"/>
              </w:rPr>
              <w:lastRenderedPageBreak/>
              <w:t xml:space="preserve">- сущность организации как основного звена экономики отраслей; </w:t>
            </w:r>
          </w:p>
          <w:p w:rsidR="00380BE6" w:rsidRPr="00380BE6" w:rsidRDefault="00380BE6" w:rsidP="00380BE6">
            <w:pPr>
              <w:pStyle w:val="c3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380BE6">
              <w:rPr>
                <w:rFonts w:ascii="Times New Roman" w:hAnsi="Times New Roman"/>
              </w:rPr>
              <w:t xml:space="preserve">- основные принципы построения экономической системы организации; </w:t>
            </w:r>
          </w:p>
          <w:p w:rsidR="00380BE6" w:rsidRPr="00380BE6" w:rsidRDefault="00380BE6" w:rsidP="00380BE6">
            <w:pPr>
              <w:pStyle w:val="c3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380BE6">
              <w:rPr>
                <w:rFonts w:ascii="Times New Roman" w:hAnsi="Times New Roman"/>
              </w:rPr>
              <w:t xml:space="preserve">- управление основными и оборотными средствами и оценку эффективности их использования, организацию производственного и технологического процессов; </w:t>
            </w:r>
          </w:p>
          <w:p w:rsidR="00380BE6" w:rsidRPr="00380BE6" w:rsidRDefault="00380BE6" w:rsidP="00380BE6">
            <w:pPr>
              <w:pStyle w:val="c3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380BE6">
              <w:rPr>
                <w:rFonts w:ascii="Times New Roman" w:hAnsi="Times New Roman"/>
              </w:rPr>
              <w:t xml:space="preserve">- состав материальных, трудовых и финансовых ресурсов организации, показатели их эффективного использования; </w:t>
            </w:r>
          </w:p>
          <w:p w:rsidR="00380BE6" w:rsidRPr="00380BE6" w:rsidRDefault="00380BE6" w:rsidP="00380BE6">
            <w:pPr>
              <w:pStyle w:val="c3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380BE6">
              <w:rPr>
                <w:rFonts w:ascii="Times New Roman" w:hAnsi="Times New Roman"/>
              </w:rPr>
              <w:t xml:space="preserve">- способы экономии ресурсов, энергосберегающие технологии; механизмы ценообразования, формы оплаты труда; </w:t>
            </w:r>
          </w:p>
          <w:p w:rsidR="00380BE6" w:rsidRPr="00380BE6" w:rsidRDefault="00380BE6" w:rsidP="00380B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2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BE6">
              <w:rPr>
                <w:rFonts w:ascii="Times New Roman" w:hAnsi="Times New Roman"/>
                <w:sz w:val="24"/>
                <w:szCs w:val="24"/>
              </w:rPr>
              <w:t>- основные технико-экономические показатели деятельности организации и методику их расчета</w:t>
            </w:r>
          </w:p>
          <w:p w:rsidR="00380BE6" w:rsidRPr="00380BE6" w:rsidRDefault="00380BE6" w:rsidP="00380B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21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80BE6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:rsidR="00380BE6" w:rsidRPr="00380BE6" w:rsidRDefault="00380BE6" w:rsidP="00380BE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80BE6">
              <w:rPr>
                <w:rFonts w:ascii="Times New Roman" w:hAnsi="Times New Roman" w:cs="Times New Roman"/>
              </w:rPr>
              <w:t xml:space="preserve">- определять организационно-правовые формы организаций; </w:t>
            </w:r>
          </w:p>
          <w:p w:rsidR="00380BE6" w:rsidRPr="00380BE6" w:rsidRDefault="00380BE6" w:rsidP="00380BE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80BE6">
              <w:rPr>
                <w:rFonts w:ascii="Times New Roman" w:hAnsi="Times New Roman" w:cs="Times New Roman"/>
              </w:rPr>
              <w:t xml:space="preserve">- планировать деятельность организации; </w:t>
            </w:r>
          </w:p>
          <w:p w:rsidR="00380BE6" w:rsidRPr="00380BE6" w:rsidRDefault="00380BE6" w:rsidP="00380BE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80BE6">
              <w:rPr>
                <w:rFonts w:ascii="Times New Roman" w:hAnsi="Times New Roman" w:cs="Times New Roman"/>
              </w:rPr>
              <w:t xml:space="preserve">- определять состав материальных, трудовых и финансовых ресурсов организации; </w:t>
            </w:r>
          </w:p>
          <w:p w:rsidR="00380BE6" w:rsidRPr="00380BE6" w:rsidRDefault="00380BE6" w:rsidP="00380BE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80BE6">
              <w:rPr>
                <w:rFonts w:ascii="Times New Roman" w:hAnsi="Times New Roman" w:cs="Times New Roman"/>
              </w:rPr>
              <w:t xml:space="preserve">- заполнять первичные документы по экономической деятельности организации; </w:t>
            </w:r>
          </w:p>
          <w:p w:rsidR="00380BE6" w:rsidRPr="00380BE6" w:rsidRDefault="00380BE6" w:rsidP="00380BE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80BE6">
              <w:rPr>
                <w:rFonts w:ascii="Times New Roman" w:hAnsi="Times New Roman" w:cs="Times New Roman"/>
              </w:rPr>
              <w:t xml:space="preserve">- рассчитывать по принятой методологии основные технико-экономические показатели деятельности организации; </w:t>
            </w:r>
          </w:p>
          <w:p w:rsidR="00380BE6" w:rsidRPr="00380BE6" w:rsidRDefault="00380BE6" w:rsidP="00380BE6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380BE6">
              <w:rPr>
                <w:rFonts w:ascii="Times New Roman" w:hAnsi="Times New Roman" w:cs="Times New Roman"/>
              </w:rPr>
              <w:t>- находить и использовать необходимую экономическую информацию.</w:t>
            </w:r>
          </w:p>
        </w:tc>
      </w:tr>
      <w:tr w:rsidR="00380BE6" w:rsidRPr="00380BE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Осуществлять расчетно-кассовое обслуживание клиентов.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i/>
                <w:sz w:val="24"/>
                <w:szCs w:val="24"/>
              </w:rPr>
              <w:t>Знать</w:t>
            </w: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: -локальные нормативные акты и методические документы в области платежных услуг.</w:t>
            </w:r>
          </w:p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- правила совершения операций по расчетным счетам, очередность списания денежных средств;</w:t>
            </w:r>
          </w:p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-порядок планирования операций с наличностью.</w:t>
            </w:r>
          </w:p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i/>
                <w:sz w:val="24"/>
                <w:szCs w:val="24"/>
              </w:rPr>
              <w:t>Уметь</w:t>
            </w: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: -оформлять договоры кассового обслуживания с клиентами;</w:t>
            </w:r>
          </w:p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- оформлять выписки из лицевых счетов клиентов;</w:t>
            </w:r>
          </w:p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исполнять и оформлять операции по возврату сумм, неправильно зачисленных на счета клиентов;</w:t>
            </w:r>
          </w:p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- устанавливать лимит остатков денежной наличности в кассах клиентов.</w:t>
            </w:r>
          </w:p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i/>
                <w:sz w:val="24"/>
                <w:szCs w:val="24"/>
              </w:rPr>
              <w:t>Владеть</w:t>
            </w: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: - практическим опытом осуществления расчетно-кассового обслуживания клиентов.</w:t>
            </w:r>
          </w:p>
        </w:tc>
      </w:tr>
      <w:tr w:rsidR="00380BE6" w:rsidRPr="00380BE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1.2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Осуществлять безналичные платежи с использованием различных форм расчетов в национальной и иностранной валютах.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i/>
                <w:sz w:val="24"/>
                <w:szCs w:val="24"/>
              </w:rPr>
              <w:t>Знать</w:t>
            </w: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: - порядок и отражение в учете переоценки средств в иностранной валюте;</w:t>
            </w:r>
          </w:p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- порядок расчета размеров открытых валютных операций;</w:t>
            </w:r>
          </w:p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-формы международных расчетов: аккредитивы, инкассо, переводы, чеки;</w:t>
            </w:r>
          </w:p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i/>
                <w:sz w:val="24"/>
                <w:szCs w:val="24"/>
              </w:rPr>
              <w:t>Уметь</w:t>
            </w: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: - проводить конверсионные операции по счетам клиентов;</w:t>
            </w:r>
          </w:p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- осуществлять контроль за репатриацией валютной выручки;</w:t>
            </w:r>
          </w:p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- оформлять и отражать в учете расчетные и налично-денежные операции при использовании платежных карт в валюте РФ и иностранной валюте.</w:t>
            </w:r>
          </w:p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i/>
                <w:sz w:val="24"/>
                <w:szCs w:val="24"/>
              </w:rPr>
              <w:t>Владеть</w:t>
            </w: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: - практическим опытом осуществления безналичных платежей с использованием различных форм расчетов в национальной и иностранной валютах</w:t>
            </w:r>
          </w:p>
        </w:tc>
      </w:tr>
      <w:tr w:rsidR="00380BE6" w:rsidRPr="00380BE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ПК 1.3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Осуществлять расчетное обслуживание счетов бюджетов различных уровней.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i/>
                <w:sz w:val="24"/>
                <w:szCs w:val="24"/>
              </w:rPr>
              <w:t>Знать</w:t>
            </w: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: -типичные нарушения при совершении расчетных операций по счетам клиентов;</w:t>
            </w:r>
          </w:p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- нормативные правовые документы, регулирующие организацию безналичных расчетов, организацию обслуживания счетов бюджетов бюджетной системы Российской Федерации, совершение операций с использованием платежных карт, операции по международным расчетам, связанным с экспортом и импортом товаров и услуг;</w:t>
            </w:r>
          </w:p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 xml:space="preserve">-локальные нормативные акты и методические документы в области </w:t>
            </w: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платежных услуг.</w:t>
            </w:r>
          </w:p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i/>
                <w:sz w:val="24"/>
                <w:szCs w:val="24"/>
              </w:rPr>
              <w:t>Уметь</w:t>
            </w: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: -составлять отчет о наличном денежном обороте;</w:t>
            </w:r>
          </w:p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 xml:space="preserve">- оформлять и отражать в учете операции по зачислению </w:t>
            </w:r>
            <w:proofErr w:type="gramStart"/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средств  бюджетов</w:t>
            </w:r>
            <w:proofErr w:type="gramEnd"/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 xml:space="preserve"> всех уровней;</w:t>
            </w:r>
          </w:p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-оформлять открытие счетов по учету доходов и средств бюджетов всех уровней.</w:t>
            </w:r>
          </w:p>
          <w:p w:rsidR="00380BE6" w:rsidRPr="00380BE6" w:rsidRDefault="00380BE6" w:rsidP="00380BE6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i/>
                <w:sz w:val="24"/>
                <w:szCs w:val="24"/>
              </w:rPr>
              <w:t>Владеть</w:t>
            </w: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: - практическим опытом расчетного обслуживания счетов бюджетов различных уровней.</w:t>
            </w:r>
          </w:p>
        </w:tc>
      </w:tr>
      <w:tr w:rsidR="00380BE6" w:rsidRPr="00380BE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BE6" w:rsidRPr="00380BE6" w:rsidRDefault="00380BE6" w:rsidP="00380BE6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sz w:val="24"/>
                <w:szCs w:val="24"/>
              </w:rPr>
              <w:lastRenderedPageBreak/>
              <w:t>ПК 1.4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BE6" w:rsidRPr="00380BE6" w:rsidRDefault="00380BE6" w:rsidP="00380BE6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sz w:val="24"/>
                <w:szCs w:val="24"/>
              </w:rPr>
              <w:t>Осуществлять межбанковские расчеты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E6" w:rsidRPr="00380BE6" w:rsidRDefault="00380BE6" w:rsidP="00380B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80BE6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:rsidR="00380BE6" w:rsidRPr="00380BE6" w:rsidRDefault="00380BE6" w:rsidP="00380B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платежные системы кредитных организаций</w:t>
            </w:r>
            <w:r w:rsidRPr="00380BE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80BE6" w:rsidRPr="00380BE6" w:rsidRDefault="00380BE6" w:rsidP="00380B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внутрибанковские правовые построения расчетной системы;</w:t>
            </w:r>
          </w:p>
          <w:p w:rsidR="00380BE6" w:rsidRPr="00380BE6" w:rsidRDefault="00380BE6" w:rsidP="00380BE6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BE6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 xml:space="preserve"> оформлять расчеты через корреспондентские счета ЛОРО и НОСТРО;</w:t>
            </w:r>
          </w:p>
          <w:p w:rsidR="00380BE6" w:rsidRPr="00380BE6" w:rsidRDefault="00380BE6" w:rsidP="00380BE6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 xml:space="preserve"> навыками оформления расчетов между кредитными организациями по корреспондентским счетам, открываемым в РКЦ Банка.</w:t>
            </w:r>
          </w:p>
        </w:tc>
      </w:tr>
      <w:tr w:rsidR="00380BE6" w:rsidRPr="00380BE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BE6" w:rsidRPr="00380BE6" w:rsidRDefault="00380BE6" w:rsidP="00380BE6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sz w:val="24"/>
                <w:szCs w:val="24"/>
              </w:rPr>
              <w:t>ПК 1.5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BE6" w:rsidRPr="00380BE6" w:rsidRDefault="00380BE6" w:rsidP="00380BE6">
            <w:pPr>
              <w:tabs>
                <w:tab w:val="left" w:pos="259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BE6">
              <w:rPr>
                <w:rFonts w:ascii="Times New Roman" w:hAnsi="Times New Roman"/>
                <w:sz w:val="24"/>
                <w:szCs w:val="24"/>
              </w:rPr>
              <w:t>Осуществлять международные расчеты по экспортно-импортным операциям.</w:t>
            </w:r>
          </w:p>
          <w:p w:rsidR="00380BE6" w:rsidRPr="00380BE6" w:rsidRDefault="00380BE6" w:rsidP="00380BE6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E6" w:rsidRPr="00380BE6" w:rsidRDefault="00380BE6" w:rsidP="00380BE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0BE6">
              <w:rPr>
                <w:rFonts w:ascii="Times New Roman" w:hAnsi="Times New Roman"/>
                <w:i/>
                <w:sz w:val="24"/>
                <w:szCs w:val="24"/>
              </w:rPr>
              <w:t xml:space="preserve">знать: </w:t>
            </w: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формы международных расчетов, а также нормативные правовые документы, регулирующие операции по международным расчетам, связанным с экспортом и импортом товаров и услуг</w:t>
            </w:r>
            <w:r w:rsidRPr="00380BE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80BE6" w:rsidRPr="00380BE6" w:rsidRDefault="00380BE6" w:rsidP="00380B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 xml:space="preserve">оформлять договора о корреспондентских отношениях с иностранным банком; </w:t>
            </w:r>
          </w:p>
          <w:p w:rsidR="00380BE6" w:rsidRPr="00380BE6" w:rsidRDefault="00380BE6" w:rsidP="00380B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 xml:space="preserve">оформлять финансовые сообщения в формате СВИФТ; </w:t>
            </w:r>
          </w:p>
          <w:p w:rsidR="00380BE6" w:rsidRPr="00380BE6" w:rsidRDefault="00380BE6" w:rsidP="00380B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отражать в учете переоценки средств в иностранной валюте.</w:t>
            </w:r>
          </w:p>
          <w:p w:rsidR="00380BE6" w:rsidRPr="00380BE6" w:rsidRDefault="00380BE6" w:rsidP="00380BE6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80BE6">
              <w:rPr>
                <w:rFonts w:ascii="Times New Roman" w:hAnsi="Times New Roman"/>
                <w:i/>
                <w:sz w:val="24"/>
                <w:szCs w:val="24"/>
              </w:rPr>
              <w:t>владеть:</w:t>
            </w:r>
          </w:p>
          <w:p w:rsidR="00380BE6" w:rsidRPr="00380BE6" w:rsidRDefault="00380BE6" w:rsidP="00380BE6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proofErr w:type="gramStart"/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>навыками  разработки</w:t>
            </w:r>
            <w:proofErr w:type="gramEnd"/>
            <w:r w:rsidRPr="00380BE6">
              <w:rPr>
                <w:rFonts w:ascii="Times New Roman" w:hAnsi="Times New Roman"/>
                <w:bCs/>
                <w:sz w:val="24"/>
                <w:szCs w:val="24"/>
              </w:rPr>
              <w:t xml:space="preserve"> мер, направленных на предотвращение использования транснациональных операций для преступных целей.</w:t>
            </w:r>
          </w:p>
        </w:tc>
      </w:tr>
      <w:tr w:rsidR="00380BE6" w:rsidRPr="00380BE6" w:rsidTr="00380B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BE6" w:rsidRPr="00380BE6" w:rsidRDefault="00380BE6" w:rsidP="00380BE6">
            <w:pPr>
              <w:tabs>
                <w:tab w:val="num" w:pos="0"/>
                <w:tab w:val="left" w:pos="284"/>
                <w:tab w:val="right" w:leader="underscore" w:pos="9639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0BE6">
              <w:rPr>
                <w:rFonts w:ascii="Times New Roman" w:hAnsi="Times New Roman"/>
                <w:sz w:val="24"/>
                <w:szCs w:val="24"/>
              </w:rPr>
              <w:t>ПК 1.6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E6" w:rsidRPr="00380BE6" w:rsidRDefault="00380BE6" w:rsidP="00380BE6">
            <w:pPr>
              <w:shd w:val="clear" w:color="auto" w:fill="FFFFFF"/>
              <w:spacing w:after="0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380BE6">
              <w:rPr>
                <w:rFonts w:ascii="Times New Roman" w:hAnsi="Times New Roman"/>
                <w:sz w:val="24"/>
                <w:szCs w:val="24"/>
              </w:rPr>
              <w:t xml:space="preserve">Обслуживать расчетные операции с использованием различных видов платежных </w:t>
            </w:r>
            <w:r w:rsidRPr="00380BE6">
              <w:rPr>
                <w:rFonts w:ascii="Times New Roman" w:hAnsi="Times New Roman"/>
                <w:sz w:val="24"/>
                <w:szCs w:val="24"/>
              </w:rPr>
              <w:lastRenderedPageBreak/>
              <w:t>карт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BE6" w:rsidRPr="00380BE6" w:rsidRDefault="00380BE6" w:rsidP="00380B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80BE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знать: </w:t>
            </w:r>
            <w:r w:rsidRPr="00380BE6">
              <w:rPr>
                <w:rFonts w:ascii="Times New Roman" w:hAnsi="Times New Roman"/>
                <w:sz w:val="24"/>
                <w:szCs w:val="24"/>
              </w:rPr>
              <w:t>способы и порядок предоставления платежных карт, осуществление операций с картами;</w:t>
            </w:r>
          </w:p>
          <w:p w:rsidR="00380BE6" w:rsidRPr="00380BE6" w:rsidRDefault="00380BE6" w:rsidP="00380BE6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380BE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уметь: </w:t>
            </w:r>
            <w:r w:rsidRPr="00380BE6">
              <w:rPr>
                <w:rFonts w:ascii="Times New Roman" w:hAnsi="Times New Roman"/>
                <w:sz w:val="24"/>
                <w:szCs w:val="24"/>
              </w:rPr>
              <w:t>пользоваться системами международных финансовых телекоммуникаций</w:t>
            </w:r>
          </w:p>
          <w:p w:rsidR="00380BE6" w:rsidRPr="00380BE6" w:rsidRDefault="00380BE6" w:rsidP="00380BE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80BE6">
              <w:rPr>
                <w:rFonts w:ascii="Times New Roman" w:hAnsi="Times New Roman"/>
                <w:i/>
                <w:sz w:val="24"/>
                <w:szCs w:val="24"/>
              </w:rPr>
              <w:t xml:space="preserve">владеть: </w:t>
            </w:r>
            <w:r w:rsidRPr="00380BE6">
              <w:rPr>
                <w:rFonts w:ascii="Times New Roman" w:hAnsi="Times New Roman"/>
                <w:sz w:val="24"/>
                <w:szCs w:val="24"/>
              </w:rPr>
              <w:t xml:space="preserve">навыками работы </w:t>
            </w:r>
            <w:proofErr w:type="gramStart"/>
            <w:r w:rsidRPr="00380BE6">
              <w:rPr>
                <w:rFonts w:ascii="Times New Roman" w:hAnsi="Times New Roman"/>
                <w:sz w:val="24"/>
                <w:szCs w:val="24"/>
              </w:rPr>
              <w:t>с  платежными</w:t>
            </w:r>
            <w:proofErr w:type="gramEnd"/>
            <w:r w:rsidRPr="00380BE6">
              <w:rPr>
                <w:rFonts w:ascii="Times New Roman" w:hAnsi="Times New Roman"/>
                <w:sz w:val="24"/>
                <w:szCs w:val="24"/>
              </w:rPr>
              <w:t xml:space="preserve"> картами.</w:t>
            </w:r>
          </w:p>
        </w:tc>
      </w:tr>
    </w:tbl>
    <w:p w:rsidR="00442417" w:rsidRPr="00380BE6" w:rsidRDefault="00442417" w:rsidP="00380B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75E49" w:rsidRPr="00380BE6" w:rsidRDefault="00D75E49" w:rsidP="00380BE6">
      <w:pPr>
        <w:autoSpaceDE w:val="0"/>
        <w:autoSpaceDN w:val="0"/>
        <w:adjustRightInd w:val="0"/>
        <w:spacing w:after="0" w:line="240" w:lineRule="auto"/>
        <w:ind w:hanging="142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1591" w:rsidRPr="00380BE6" w:rsidRDefault="00764EBA" w:rsidP="00380BE6">
      <w:pPr>
        <w:pStyle w:val="a3"/>
        <w:numPr>
          <w:ilvl w:val="0"/>
          <w:numId w:val="1"/>
        </w:numPr>
        <w:tabs>
          <w:tab w:val="left" w:pos="141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80BE6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380BE6" w:rsidRPr="00380BE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80BE6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proofErr w:type="gramEnd"/>
      <w:r w:rsidRPr="00380BE6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C03CE8" w:rsidRPr="00C03CE8">
        <w:rPr>
          <w:rFonts w:ascii="Times New Roman" w:hAnsi="Times New Roman"/>
          <w:b/>
          <w:bCs/>
          <w:sz w:val="24"/>
          <w:szCs w:val="24"/>
        </w:rPr>
        <w:t>по профилю специальности</w:t>
      </w:r>
      <w:r w:rsidRPr="00380BE6">
        <w:rPr>
          <w:rFonts w:ascii="Times New Roman" w:hAnsi="Times New Roman"/>
          <w:b/>
          <w:bCs/>
          <w:sz w:val="24"/>
          <w:szCs w:val="24"/>
        </w:rPr>
        <w:t xml:space="preserve">) практики в структуре ОПОП </w:t>
      </w:r>
      <w:r w:rsidR="00380BE6" w:rsidRPr="00380BE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80BE6" w:rsidRPr="00380BE6">
        <w:rPr>
          <w:rFonts w:ascii="Times New Roman" w:hAnsi="Times New Roman"/>
          <w:sz w:val="24"/>
          <w:szCs w:val="24"/>
        </w:rPr>
        <w:t xml:space="preserve">Производственная (по профилю специальности) практика </w:t>
      </w:r>
      <w:r w:rsidR="00380BE6">
        <w:rPr>
          <w:rFonts w:ascii="Times New Roman" w:hAnsi="Times New Roman"/>
          <w:sz w:val="24"/>
          <w:szCs w:val="24"/>
        </w:rPr>
        <w:t xml:space="preserve">является заключительным изучения профессионального модуля </w:t>
      </w:r>
      <w:r w:rsidR="00380BE6" w:rsidRPr="00380BE6">
        <w:rPr>
          <w:rFonts w:ascii="Times New Roman" w:hAnsi="Times New Roman"/>
          <w:sz w:val="24"/>
          <w:szCs w:val="24"/>
        </w:rPr>
        <w:t xml:space="preserve"> ПМ.01 «Ведение расчетных операций», на знаниях, умениях и навыках, сформированных в ходе изучения дисциплин «Организация безналичных расчетов», «Расчеты по вкладам населения», профессионального модуля ПМ.01 «Ведение расчетных операций»</w:t>
      </w:r>
    </w:p>
    <w:p w:rsidR="00E60A8E" w:rsidRPr="00764EBA" w:rsidRDefault="00E60A8E" w:rsidP="005271A0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E60A8E" w:rsidRPr="00201055" w:rsidRDefault="00E60A8E" w:rsidP="005271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 xml:space="preserve">Форма </w:t>
      </w:r>
      <w:r w:rsidR="002010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60A8E">
        <w:rPr>
          <w:rFonts w:ascii="Times New Roman" w:hAnsi="Times New Roman"/>
          <w:b/>
          <w:bCs/>
          <w:sz w:val="24"/>
          <w:szCs w:val="24"/>
        </w:rPr>
        <w:t xml:space="preserve"> и способы (при наличии) </w:t>
      </w:r>
      <w:proofErr w:type="gramStart"/>
      <w:r w:rsidRPr="00E60A8E">
        <w:rPr>
          <w:rFonts w:ascii="Times New Roman" w:hAnsi="Times New Roman"/>
          <w:b/>
          <w:bCs/>
          <w:sz w:val="24"/>
          <w:szCs w:val="24"/>
        </w:rPr>
        <w:t xml:space="preserve">проведения </w:t>
      </w:r>
      <w:r w:rsidR="002010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60A8E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proofErr w:type="gramEnd"/>
      <w:r w:rsidRPr="00E60A8E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201055" w:rsidRPr="00201055">
        <w:rPr>
          <w:rFonts w:ascii="Times New Roman" w:hAnsi="Times New Roman"/>
          <w:b/>
          <w:bCs/>
          <w:sz w:val="24"/>
          <w:szCs w:val="24"/>
        </w:rPr>
        <w:t xml:space="preserve">по профилю специальности </w:t>
      </w:r>
      <w:r w:rsidRPr="00201055">
        <w:rPr>
          <w:rFonts w:ascii="Times New Roman" w:hAnsi="Times New Roman"/>
          <w:b/>
          <w:bCs/>
          <w:sz w:val="24"/>
          <w:szCs w:val="24"/>
        </w:rPr>
        <w:t xml:space="preserve">) практики </w:t>
      </w:r>
    </w:p>
    <w:p w:rsidR="00762D79" w:rsidRPr="00590E9E" w:rsidRDefault="00762D79" w:rsidP="005271A0">
      <w:pPr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</w:t>
      </w:r>
      <w:r w:rsidR="00AF4C80"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>ика может</w:t>
      </w:r>
      <w:r w:rsidR="00380B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осуществляться в форме</w:t>
      </w:r>
      <w:r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AF4C80" w:rsidRPr="000637E1" w:rsidRDefault="00AF4C80" w:rsidP="000637E1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0BE6">
        <w:rPr>
          <w:rFonts w:ascii="Times New Roman" w:hAnsi="Times New Roman"/>
          <w:sz w:val="24"/>
          <w:szCs w:val="24"/>
        </w:rPr>
        <w:t>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 по дням (неделям) при условии обеспечения связи между теоретическим о</w:t>
      </w:r>
      <w:r w:rsidR="00380BE6" w:rsidRPr="00380BE6">
        <w:rPr>
          <w:rFonts w:ascii="Times New Roman" w:hAnsi="Times New Roman"/>
          <w:sz w:val="24"/>
          <w:szCs w:val="24"/>
        </w:rPr>
        <w:t>бучением и содержанием практики.</w:t>
      </w:r>
    </w:p>
    <w:p w:rsidR="00CE1B98" w:rsidRPr="00590E9E" w:rsidRDefault="00762D79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Способ организации практики: </w:t>
      </w:r>
    </w:p>
    <w:p w:rsidR="000637E1" w:rsidRPr="00201055" w:rsidRDefault="00590A83" w:rsidP="000637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0637E1" w:rsidRPr="00201055">
        <w:rPr>
          <w:rFonts w:ascii="Times New Roman" w:hAnsi="Times New Roman"/>
          <w:sz w:val="24"/>
          <w:szCs w:val="24"/>
        </w:rPr>
        <w:t>Стационарная практика проводи</w:t>
      </w:r>
      <w:r w:rsidR="005271A0" w:rsidRPr="00201055">
        <w:rPr>
          <w:rFonts w:ascii="Times New Roman" w:hAnsi="Times New Roman"/>
          <w:sz w:val="24"/>
          <w:szCs w:val="24"/>
        </w:rPr>
        <w:t>тся</w:t>
      </w:r>
      <w:r w:rsidR="000637E1" w:rsidRPr="00201055">
        <w:rPr>
          <w:rFonts w:ascii="Times New Roman" w:hAnsi="Times New Roman"/>
          <w:sz w:val="24"/>
          <w:szCs w:val="24"/>
        </w:rPr>
        <w:t xml:space="preserve"> в коммерческих банках, кредитных организациях, расположенных в городе Нижний Новгород</w:t>
      </w:r>
      <w:r w:rsidR="00201055">
        <w:rPr>
          <w:rFonts w:ascii="Times New Roman" w:hAnsi="Times New Roman"/>
          <w:sz w:val="24"/>
          <w:szCs w:val="24"/>
        </w:rPr>
        <w:t xml:space="preserve">, </w:t>
      </w:r>
      <w:r w:rsidR="00201055" w:rsidRPr="00201055">
        <w:rPr>
          <w:rFonts w:ascii="Times New Roman" w:hAnsi="Times New Roman"/>
          <w:sz w:val="24"/>
          <w:szCs w:val="24"/>
        </w:rPr>
        <w:t>соответст</w:t>
      </w:r>
      <w:r w:rsidR="00201055">
        <w:rPr>
          <w:rFonts w:ascii="Times New Roman" w:hAnsi="Times New Roman"/>
          <w:sz w:val="24"/>
          <w:szCs w:val="24"/>
        </w:rPr>
        <w:t xml:space="preserve">вующих получаемой </w:t>
      </w:r>
      <w:proofErr w:type="gramStart"/>
      <w:r w:rsidR="00201055">
        <w:rPr>
          <w:rFonts w:ascii="Times New Roman" w:hAnsi="Times New Roman"/>
          <w:sz w:val="24"/>
          <w:szCs w:val="24"/>
        </w:rPr>
        <w:t>специальности</w:t>
      </w:r>
      <w:r w:rsidR="00201055">
        <w:rPr>
          <w:sz w:val="28"/>
          <w:szCs w:val="28"/>
        </w:rPr>
        <w:t xml:space="preserve"> </w:t>
      </w:r>
      <w:r w:rsidR="000637E1" w:rsidRPr="00201055">
        <w:rPr>
          <w:rFonts w:ascii="Times New Roman" w:hAnsi="Times New Roman"/>
          <w:sz w:val="24"/>
          <w:szCs w:val="24"/>
        </w:rPr>
        <w:t xml:space="preserve"> или</w:t>
      </w:r>
      <w:proofErr w:type="gramEnd"/>
      <w:r w:rsidR="000637E1" w:rsidRPr="00201055">
        <w:rPr>
          <w:rFonts w:ascii="Times New Roman" w:hAnsi="Times New Roman"/>
          <w:sz w:val="24"/>
          <w:szCs w:val="24"/>
        </w:rPr>
        <w:t xml:space="preserve">  </w:t>
      </w:r>
      <w:r w:rsidR="005271A0" w:rsidRPr="00201055">
        <w:rPr>
          <w:rFonts w:ascii="Times New Roman" w:hAnsi="Times New Roman"/>
          <w:sz w:val="24"/>
          <w:szCs w:val="24"/>
        </w:rPr>
        <w:t xml:space="preserve"> в структурных подразд</w:t>
      </w:r>
      <w:r w:rsidR="00201055">
        <w:rPr>
          <w:rFonts w:ascii="Times New Roman" w:hAnsi="Times New Roman"/>
          <w:sz w:val="24"/>
          <w:szCs w:val="24"/>
        </w:rPr>
        <w:t xml:space="preserve">елениях университета. </w:t>
      </w:r>
    </w:p>
    <w:p w:rsidR="00285606" w:rsidRPr="002C4923" w:rsidRDefault="005312A2" w:rsidP="002C4923">
      <w:pPr>
        <w:pStyle w:val="a3"/>
        <w:numPr>
          <w:ilvl w:val="0"/>
          <w:numId w:val="1"/>
        </w:numPr>
        <w:tabs>
          <w:tab w:val="left" w:pos="709"/>
        </w:tabs>
        <w:spacing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2C4923">
        <w:rPr>
          <w:rFonts w:ascii="Times New Roman" w:hAnsi="Times New Roman"/>
          <w:b/>
          <w:bCs/>
          <w:sz w:val="24"/>
          <w:szCs w:val="24"/>
        </w:rPr>
        <w:t xml:space="preserve">Структура и </w:t>
      </w:r>
      <w:proofErr w:type="gramStart"/>
      <w:r w:rsidRPr="002C4923">
        <w:rPr>
          <w:rFonts w:ascii="Times New Roman" w:hAnsi="Times New Roman"/>
          <w:b/>
          <w:bCs/>
          <w:sz w:val="24"/>
          <w:szCs w:val="24"/>
        </w:rPr>
        <w:t xml:space="preserve">содержание </w:t>
      </w:r>
      <w:r w:rsidR="00201055" w:rsidRPr="002C492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C4923">
        <w:rPr>
          <w:rFonts w:ascii="Times New Roman" w:hAnsi="Times New Roman"/>
          <w:b/>
          <w:bCs/>
          <w:sz w:val="24"/>
          <w:szCs w:val="24"/>
        </w:rPr>
        <w:t>производственной</w:t>
      </w:r>
      <w:proofErr w:type="gramEnd"/>
      <w:r w:rsidRPr="002C4923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C03CE8" w:rsidRPr="002C4923">
        <w:rPr>
          <w:rFonts w:ascii="Times New Roman" w:hAnsi="Times New Roman"/>
          <w:b/>
          <w:bCs/>
          <w:sz w:val="24"/>
          <w:szCs w:val="24"/>
        </w:rPr>
        <w:t>по профилю специальности</w:t>
      </w:r>
      <w:r w:rsidRPr="002C4923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C03CE8" w:rsidRDefault="00C03CE8" w:rsidP="005271A0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85606" w:rsidRPr="00201055" w:rsidRDefault="00235CB1" w:rsidP="005271A0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010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Разделы (этапы) практики</w:t>
      </w:r>
    </w:p>
    <w:p w:rsidR="00201055" w:rsidRPr="00201055" w:rsidRDefault="00201055" w:rsidP="00201055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01055">
        <w:rPr>
          <w:rFonts w:ascii="Times New Roman" w:hAnsi="Times New Roman"/>
          <w:bCs/>
        </w:rPr>
        <w:t>Подготовительно-организационный этап (инструктаж по технике безопасности, изучение принципов работы, правил внутреннего распорядка)</w:t>
      </w:r>
    </w:p>
    <w:p w:rsidR="00201055" w:rsidRPr="00201055" w:rsidRDefault="00201055" w:rsidP="00201055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01055">
        <w:rPr>
          <w:rFonts w:ascii="Times New Roman" w:hAnsi="Times New Roman"/>
          <w:bCs/>
        </w:rPr>
        <w:t>Основной этап (сбор, обработка и систематизация полученной информации)</w:t>
      </w:r>
    </w:p>
    <w:p w:rsidR="00201055" w:rsidRPr="00201055" w:rsidRDefault="00201055" w:rsidP="00201055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01055">
        <w:rPr>
          <w:rFonts w:ascii="Times New Roman" w:hAnsi="Times New Roman"/>
          <w:bCs/>
        </w:rPr>
        <w:t>Заключительный этап (обсуждение результатов практики), итоговая конференция</w:t>
      </w: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B37446" w:rsidRDefault="00201055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Лаврентьева Л.В., </w:t>
      </w:r>
      <w:proofErr w:type="spellStart"/>
      <w:r>
        <w:rPr>
          <w:rFonts w:ascii="Times New Roman" w:hAnsi="Times New Roman"/>
          <w:i/>
          <w:sz w:val="24"/>
          <w:szCs w:val="24"/>
        </w:rPr>
        <w:t>к.п.н</w:t>
      </w:r>
      <w:proofErr w:type="spellEnd"/>
      <w:r>
        <w:rPr>
          <w:rFonts w:ascii="Times New Roman" w:hAnsi="Times New Roman"/>
          <w:i/>
          <w:sz w:val="24"/>
          <w:szCs w:val="24"/>
        </w:rPr>
        <w:t>., доцент кафедры страхования, финансов и кредита.</w:t>
      </w:r>
    </w:p>
    <w:sectPr w:rsidR="002E6622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D4A7B"/>
    <w:multiLevelType w:val="hybridMultilevel"/>
    <w:tmpl w:val="1DA6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5770BFA"/>
    <w:multiLevelType w:val="hybridMultilevel"/>
    <w:tmpl w:val="B5F65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50E07"/>
    <w:rsid w:val="000627A2"/>
    <w:rsid w:val="000637E1"/>
    <w:rsid w:val="00065274"/>
    <w:rsid w:val="00087741"/>
    <w:rsid w:val="001136A6"/>
    <w:rsid w:val="00163D0D"/>
    <w:rsid w:val="00201055"/>
    <w:rsid w:val="0020329B"/>
    <w:rsid w:val="00235CB1"/>
    <w:rsid w:val="00285606"/>
    <w:rsid w:val="00291831"/>
    <w:rsid w:val="002C4923"/>
    <w:rsid w:val="002E6622"/>
    <w:rsid w:val="002E7486"/>
    <w:rsid w:val="00380BE6"/>
    <w:rsid w:val="00387CAD"/>
    <w:rsid w:val="00442417"/>
    <w:rsid w:val="00467027"/>
    <w:rsid w:val="0049730D"/>
    <w:rsid w:val="004B6EEA"/>
    <w:rsid w:val="005271A0"/>
    <w:rsid w:val="005312A2"/>
    <w:rsid w:val="00590A83"/>
    <w:rsid w:val="00590E9E"/>
    <w:rsid w:val="005B4AC4"/>
    <w:rsid w:val="005E75FD"/>
    <w:rsid w:val="0065123D"/>
    <w:rsid w:val="006F59A4"/>
    <w:rsid w:val="006F6543"/>
    <w:rsid w:val="00762D79"/>
    <w:rsid w:val="00764EBA"/>
    <w:rsid w:val="0077325C"/>
    <w:rsid w:val="00856389"/>
    <w:rsid w:val="00912BE0"/>
    <w:rsid w:val="009219F8"/>
    <w:rsid w:val="00926FF6"/>
    <w:rsid w:val="00994814"/>
    <w:rsid w:val="009D29D3"/>
    <w:rsid w:val="00A6443B"/>
    <w:rsid w:val="00AA0E4C"/>
    <w:rsid w:val="00AB471D"/>
    <w:rsid w:val="00AF4C80"/>
    <w:rsid w:val="00B05ED6"/>
    <w:rsid w:val="00B37446"/>
    <w:rsid w:val="00B42297"/>
    <w:rsid w:val="00B7630A"/>
    <w:rsid w:val="00BC2329"/>
    <w:rsid w:val="00BD53F7"/>
    <w:rsid w:val="00C03CE8"/>
    <w:rsid w:val="00C055BE"/>
    <w:rsid w:val="00CA5E76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542873-9772-44C8-B7CD-5CB44492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paragraph" w:customStyle="1" w:styleId="Default">
    <w:name w:val="Default"/>
    <w:uiPriority w:val="99"/>
    <w:rsid w:val="00380BE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380BE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0105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dcterms:created xsi:type="dcterms:W3CDTF">2021-03-24T12:36:00Z</dcterms:created>
  <dcterms:modified xsi:type="dcterms:W3CDTF">2021-04-06T15:08:00Z</dcterms:modified>
</cp:coreProperties>
</file>